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A96" w:rsidRPr="00880A96" w:rsidRDefault="00880A96" w:rsidP="00880A96">
      <w:pPr>
        <w:ind w:firstLine="720"/>
        <w:rPr>
          <w:b/>
          <w:color w:val="1B1B1B"/>
          <w:shd w:val="clear" w:color="auto" w:fill="FFFFFF"/>
        </w:rPr>
      </w:pPr>
    </w:p>
    <w:p w:rsidR="00880A96" w:rsidRPr="00880A96" w:rsidRDefault="00880A96" w:rsidP="00880A96">
      <w:pPr>
        <w:ind w:firstLine="720"/>
        <w:rPr>
          <w:b/>
          <w:color w:val="1B1B1B"/>
          <w:shd w:val="clear" w:color="auto" w:fill="FFFFFF"/>
        </w:rPr>
      </w:pPr>
    </w:p>
    <w:p w:rsidR="00880A96" w:rsidRPr="00880A96" w:rsidRDefault="00880A96" w:rsidP="00880A96">
      <w:pPr>
        <w:ind w:firstLine="720"/>
        <w:rPr>
          <w:b/>
          <w:color w:val="1B1B1B"/>
          <w:shd w:val="clear" w:color="auto" w:fill="FFFFFF"/>
        </w:rPr>
      </w:pPr>
    </w:p>
    <w:p w:rsidR="00880A96" w:rsidRPr="00880A96" w:rsidRDefault="00880A96" w:rsidP="00880A96">
      <w:pPr>
        <w:ind w:firstLine="720"/>
        <w:rPr>
          <w:b/>
          <w:color w:val="1B1B1B"/>
          <w:shd w:val="clear" w:color="auto" w:fill="FFFFFF"/>
        </w:rPr>
      </w:pPr>
    </w:p>
    <w:p w:rsidR="00ED151E" w:rsidRPr="00880A96" w:rsidRDefault="008B551F" w:rsidP="00383876">
      <w:pPr>
        <w:jc w:val="center"/>
        <w:rPr>
          <w:b/>
          <w:color w:val="1B1B1B"/>
          <w:shd w:val="clear" w:color="auto" w:fill="FFFFFF"/>
        </w:rPr>
      </w:pPr>
      <w:r w:rsidRPr="00880A96">
        <w:rPr>
          <w:b/>
          <w:color w:val="1B1B1B"/>
          <w:shd w:val="clear" w:color="auto" w:fill="FFFFFF"/>
        </w:rPr>
        <w:t>Social Deviance</w:t>
      </w:r>
    </w:p>
    <w:p w:rsidR="00880A96" w:rsidRPr="00880A96" w:rsidRDefault="00880A96" w:rsidP="00383876">
      <w:pPr>
        <w:jc w:val="center"/>
        <w:rPr>
          <w:color w:val="1B1B1B"/>
          <w:shd w:val="clear" w:color="auto" w:fill="FFFFFF"/>
        </w:rPr>
      </w:pPr>
    </w:p>
    <w:p w:rsidR="00880A96" w:rsidRPr="00880A96" w:rsidRDefault="00880A96" w:rsidP="00383876">
      <w:pPr>
        <w:jc w:val="center"/>
        <w:rPr>
          <w:color w:val="1B1B1B"/>
          <w:shd w:val="clear" w:color="auto" w:fill="FFFFFF"/>
        </w:rPr>
      </w:pPr>
    </w:p>
    <w:p w:rsidR="00880A96" w:rsidRPr="00880A96" w:rsidRDefault="00880A96" w:rsidP="00383876">
      <w:pPr>
        <w:jc w:val="center"/>
        <w:rPr>
          <w:color w:val="1B1B1B"/>
          <w:shd w:val="clear" w:color="auto" w:fill="FFFFFF"/>
        </w:rPr>
      </w:pPr>
    </w:p>
    <w:p w:rsidR="00880A96" w:rsidRPr="00880A96" w:rsidRDefault="00880A96" w:rsidP="00383876">
      <w:pPr>
        <w:jc w:val="center"/>
        <w:rPr>
          <w:color w:val="1B1B1B"/>
          <w:shd w:val="clear" w:color="auto" w:fill="FFFFFF"/>
        </w:rPr>
      </w:pPr>
    </w:p>
    <w:p w:rsidR="00880A96" w:rsidRPr="00880A96" w:rsidRDefault="00880A96" w:rsidP="00383876">
      <w:pPr>
        <w:rPr>
          <w:color w:val="1B1B1B"/>
          <w:shd w:val="clear" w:color="auto" w:fill="FFFFFF"/>
        </w:rPr>
      </w:pPr>
    </w:p>
    <w:p w:rsidR="00880A96" w:rsidRPr="00880A96" w:rsidRDefault="00880A96" w:rsidP="00383876">
      <w:pPr>
        <w:jc w:val="center"/>
        <w:rPr>
          <w:color w:val="1B1B1B"/>
          <w:shd w:val="clear" w:color="auto" w:fill="FFFFFF"/>
        </w:rPr>
      </w:pPr>
    </w:p>
    <w:p w:rsidR="00880A96" w:rsidRPr="00880A96" w:rsidRDefault="008B551F" w:rsidP="00383876">
      <w:pPr>
        <w:jc w:val="center"/>
        <w:rPr>
          <w:color w:val="1B1B1B"/>
          <w:shd w:val="clear" w:color="auto" w:fill="FFFFFF"/>
        </w:rPr>
      </w:pPr>
      <w:r w:rsidRPr="00880A96">
        <w:rPr>
          <w:color w:val="1B1B1B"/>
          <w:shd w:val="clear" w:color="auto" w:fill="FFFFFF"/>
        </w:rPr>
        <w:t>Name</w:t>
      </w:r>
    </w:p>
    <w:p w:rsidR="00880A96" w:rsidRPr="00880A96" w:rsidRDefault="008B551F" w:rsidP="00383876">
      <w:pPr>
        <w:jc w:val="center"/>
        <w:rPr>
          <w:color w:val="1B1B1B"/>
          <w:shd w:val="clear" w:color="auto" w:fill="FFFFFF"/>
        </w:rPr>
      </w:pPr>
      <w:r w:rsidRPr="00880A96">
        <w:rPr>
          <w:color w:val="1B1B1B"/>
          <w:shd w:val="clear" w:color="auto" w:fill="FFFFFF"/>
        </w:rPr>
        <w:t>Institution</w:t>
      </w:r>
      <w:r w:rsidR="00383876">
        <w:rPr>
          <w:color w:val="1B1B1B"/>
          <w:shd w:val="clear" w:color="auto" w:fill="FFFFFF"/>
        </w:rPr>
        <w:t xml:space="preserve"> of Affiliation </w:t>
      </w:r>
    </w:p>
    <w:p w:rsidR="00880A96" w:rsidRPr="00880A96" w:rsidRDefault="008B551F" w:rsidP="00383876">
      <w:pPr>
        <w:jc w:val="center"/>
        <w:rPr>
          <w:color w:val="1B1B1B"/>
          <w:shd w:val="clear" w:color="auto" w:fill="FFFFFF"/>
        </w:rPr>
      </w:pPr>
      <w:r w:rsidRPr="00880A96">
        <w:rPr>
          <w:color w:val="1B1B1B"/>
          <w:shd w:val="clear" w:color="auto" w:fill="FFFFFF"/>
        </w:rPr>
        <w:t>Professor</w:t>
      </w:r>
    </w:p>
    <w:p w:rsidR="00880A96" w:rsidRPr="00880A96" w:rsidRDefault="008B551F" w:rsidP="00383876">
      <w:pPr>
        <w:jc w:val="center"/>
        <w:rPr>
          <w:color w:val="1B1B1B"/>
          <w:shd w:val="clear" w:color="auto" w:fill="FFFFFF"/>
        </w:rPr>
      </w:pPr>
      <w:r w:rsidRPr="00880A96">
        <w:rPr>
          <w:color w:val="1B1B1B"/>
          <w:shd w:val="clear" w:color="auto" w:fill="FFFFFF"/>
        </w:rPr>
        <w:t>Date</w:t>
      </w:r>
    </w:p>
    <w:p w:rsidR="00880A96" w:rsidRPr="00880A96" w:rsidRDefault="00880A96" w:rsidP="002B606C">
      <w:pPr>
        <w:ind w:firstLine="720"/>
        <w:jc w:val="center"/>
        <w:rPr>
          <w:color w:val="1B1B1B"/>
          <w:shd w:val="clear" w:color="auto" w:fill="FFFFFF"/>
        </w:rPr>
      </w:pPr>
    </w:p>
    <w:p w:rsidR="00880A96" w:rsidRPr="00880A96" w:rsidRDefault="00880A96" w:rsidP="002B606C">
      <w:pPr>
        <w:ind w:firstLine="720"/>
        <w:jc w:val="center"/>
        <w:rPr>
          <w:color w:val="1B1B1B"/>
          <w:shd w:val="clear" w:color="auto" w:fill="FFFFFF"/>
        </w:rPr>
      </w:pPr>
    </w:p>
    <w:p w:rsidR="00880A96" w:rsidRPr="00880A96" w:rsidRDefault="00880A96" w:rsidP="002B606C">
      <w:pPr>
        <w:ind w:firstLine="720"/>
        <w:jc w:val="center"/>
        <w:rPr>
          <w:color w:val="1B1B1B"/>
          <w:shd w:val="clear" w:color="auto" w:fill="FFFFFF"/>
        </w:rPr>
      </w:pPr>
    </w:p>
    <w:p w:rsidR="00880A96" w:rsidRPr="00880A96" w:rsidRDefault="00880A96" w:rsidP="002B606C">
      <w:pPr>
        <w:ind w:firstLine="720"/>
        <w:jc w:val="center"/>
        <w:rPr>
          <w:color w:val="1B1B1B"/>
          <w:shd w:val="clear" w:color="auto" w:fill="FFFFFF"/>
        </w:rPr>
      </w:pPr>
    </w:p>
    <w:p w:rsidR="002B606C" w:rsidRDefault="002B606C" w:rsidP="00880A96">
      <w:pPr>
        <w:ind w:firstLine="720"/>
        <w:rPr>
          <w:color w:val="1B1B1B"/>
          <w:shd w:val="clear" w:color="auto" w:fill="FFFFFF"/>
        </w:rPr>
      </w:pPr>
    </w:p>
    <w:p w:rsidR="00383876" w:rsidRDefault="00383876" w:rsidP="00880A96">
      <w:pPr>
        <w:ind w:firstLine="720"/>
        <w:rPr>
          <w:color w:val="1B1B1B"/>
          <w:shd w:val="clear" w:color="auto" w:fill="FFFFFF"/>
        </w:rPr>
      </w:pPr>
    </w:p>
    <w:p w:rsidR="00383876" w:rsidRDefault="00383876" w:rsidP="00880A96">
      <w:pPr>
        <w:ind w:firstLine="720"/>
        <w:rPr>
          <w:color w:val="1B1B1B"/>
          <w:shd w:val="clear" w:color="auto" w:fill="FFFFFF"/>
        </w:rPr>
      </w:pPr>
    </w:p>
    <w:p w:rsidR="002B606C" w:rsidRDefault="002B606C" w:rsidP="00880A96">
      <w:pPr>
        <w:ind w:firstLine="720"/>
        <w:rPr>
          <w:color w:val="1B1B1B"/>
          <w:shd w:val="clear" w:color="auto" w:fill="FFFFFF"/>
        </w:rPr>
      </w:pPr>
    </w:p>
    <w:p w:rsidR="00880A96" w:rsidRPr="00383876" w:rsidRDefault="008B551F" w:rsidP="00383876">
      <w:pPr>
        <w:jc w:val="center"/>
        <w:rPr>
          <w:b/>
          <w:color w:val="1D1D1D"/>
          <w:shd w:val="clear" w:color="auto" w:fill="FFFFFF"/>
        </w:rPr>
      </w:pPr>
      <w:r w:rsidRPr="00383876">
        <w:rPr>
          <w:b/>
          <w:color w:val="1B1B1B"/>
          <w:shd w:val="clear" w:color="auto" w:fill="FFFFFF"/>
        </w:rPr>
        <w:lastRenderedPageBreak/>
        <w:t>Social Deviance</w:t>
      </w:r>
    </w:p>
    <w:p w:rsidR="00C643FD" w:rsidRPr="00880A96" w:rsidRDefault="008B551F" w:rsidP="005370BB">
      <w:pPr>
        <w:pStyle w:val="Heading3"/>
        <w:shd w:val="clear" w:color="auto" w:fill="FFFFFF"/>
        <w:spacing w:before="0"/>
        <w:ind w:left="284" w:hanging="284"/>
        <w:jc w:val="center"/>
        <w:rPr>
          <w:rFonts w:ascii="Times New Roman" w:eastAsia="Times New Roman" w:hAnsi="Times New Roman" w:cs="Times New Roman"/>
          <w:bCs/>
          <w:color w:val="000000"/>
          <w:lang w:eastAsia="en-GB"/>
        </w:rPr>
      </w:pPr>
      <w:r w:rsidRPr="00880A96">
        <w:rPr>
          <w:rFonts w:ascii="Times New Roman" w:hAnsi="Times New Roman" w:cs="Times New Roman"/>
          <w:color w:val="1D1D1D"/>
          <w:shd w:val="clear" w:color="auto" w:fill="FFFFFF"/>
        </w:rPr>
        <w:t xml:space="preserve">The </w:t>
      </w:r>
      <w:r w:rsidR="005370BB">
        <w:rPr>
          <w:rFonts w:ascii="Times New Roman" w:hAnsi="Times New Roman" w:cs="Times New Roman"/>
          <w:color w:val="1D1D1D"/>
          <w:shd w:val="clear" w:color="auto" w:fill="FFFFFF"/>
        </w:rPr>
        <w:t xml:space="preserve">Difference </w:t>
      </w:r>
      <w:r w:rsidR="00383876">
        <w:rPr>
          <w:rFonts w:ascii="Times New Roman" w:hAnsi="Times New Roman" w:cs="Times New Roman"/>
          <w:color w:val="1D1D1D"/>
          <w:shd w:val="clear" w:color="auto" w:fill="FFFFFF"/>
        </w:rPr>
        <w:t>between</w:t>
      </w:r>
      <w:r w:rsidR="005370BB">
        <w:rPr>
          <w:rFonts w:ascii="Times New Roman" w:hAnsi="Times New Roman" w:cs="Times New Roman"/>
          <w:color w:val="1D1D1D"/>
          <w:shd w:val="clear" w:color="auto" w:fill="FFFFFF"/>
        </w:rPr>
        <w:t xml:space="preserve"> </w:t>
      </w:r>
      <w:r w:rsidRPr="00880A96">
        <w:rPr>
          <w:rFonts w:ascii="Times New Roman" w:hAnsi="Times New Roman" w:cs="Times New Roman"/>
          <w:color w:val="1D1D1D"/>
          <w:shd w:val="clear" w:color="auto" w:fill="FFFFFF"/>
        </w:rPr>
        <w:t>Pedophile</w:t>
      </w:r>
      <w:r w:rsidR="00880A96" w:rsidRPr="00880A96">
        <w:rPr>
          <w:rFonts w:ascii="Times New Roman" w:hAnsi="Times New Roman" w:cs="Times New Roman"/>
          <w:color w:val="1D1D1D"/>
          <w:shd w:val="clear" w:color="auto" w:fill="FFFFFF"/>
        </w:rPr>
        <w:t>s</w:t>
      </w:r>
      <w:r w:rsidR="005370BB">
        <w:rPr>
          <w:rFonts w:ascii="Times New Roman" w:hAnsi="Times New Roman" w:cs="Times New Roman"/>
          <w:color w:val="1D1D1D"/>
          <w:shd w:val="clear" w:color="auto" w:fill="FFFFFF"/>
        </w:rPr>
        <w:t xml:space="preserve"> and Child Molesters</w:t>
      </w:r>
    </w:p>
    <w:p w:rsidR="00E0075B" w:rsidRPr="00880A96" w:rsidRDefault="00383876" w:rsidP="00880A96">
      <w:pPr>
        <w:shd w:val="clear" w:color="auto" w:fill="FFFFFF"/>
        <w:ind w:firstLine="720"/>
        <w:rPr>
          <w:rFonts w:eastAsia="Times New Roman"/>
          <w:bCs w:val="0"/>
          <w:color w:val="202122"/>
          <w:lang w:eastAsia="en-GB"/>
        </w:rPr>
      </w:pPr>
      <w:r>
        <w:rPr>
          <w:rFonts w:eastAsia="Times New Roman"/>
          <w:bCs w:val="0"/>
          <w:color w:val="202122"/>
          <w:lang w:eastAsia="en-GB"/>
        </w:rPr>
        <w:t>A</w:t>
      </w:r>
      <w:r w:rsidR="008B551F" w:rsidRPr="00880A96">
        <w:rPr>
          <w:rFonts w:eastAsia="Times New Roman"/>
          <w:bCs w:val="0"/>
          <w:color w:val="202122"/>
          <w:lang w:eastAsia="en-GB"/>
        </w:rPr>
        <w:t xml:space="preserve">s much as a </w:t>
      </w:r>
      <w:proofErr w:type="spellStart"/>
      <w:r w:rsidR="008B551F" w:rsidRPr="00880A96">
        <w:rPr>
          <w:rFonts w:eastAsia="Times New Roman"/>
          <w:bCs w:val="0"/>
          <w:color w:val="202122"/>
          <w:lang w:eastAsia="en-GB"/>
        </w:rPr>
        <w:t>paedophile</w:t>
      </w:r>
      <w:proofErr w:type="spellEnd"/>
      <w:r w:rsidR="008B551F" w:rsidRPr="00880A96">
        <w:rPr>
          <w:rFonts w:eastAsia="Times New Roman"/>
          <w:bCs w:val="0"/>
          <w:color w:val="202122"/>
          <w:lang w:eastAsia="en-GB"/>
        </w:rPr>
        <w:t xml:space="preserve"> as a term is often used to refer to all child sexual offenders, the definition is highly contested. While several child molesters do not have a particular strong sexual interest in children of the prepubescent age, </w:t>
      </w:r>
      <w:proofErr w:type="spellStart"/>
      <w:r w:rsidR="008B551F" w:rsidRPr="00880A96">
        <w:rPr>
          <w:rFonts w:eastAsia="Times New Roman"/>
          <w:bCs w:val="0"/>
          <w:color w:val="202122"/>
          <w:lang w:eastAsia="en-GB"/>
        </w:rPr>
        <w:t>paedophiles</w:t>
      </w:r>
      <w:proofErr w:type="spellEnd"/>
      <w:r w:rsidR="008B551F" w:rsidRPr="00880A96">
        <w:rPr>
          <w:rFonts w:eastAsia="Times New Roman"/>
          <w:bCs w:val="0"/>
          <w:color w:val="202122"/>
          <w:lang w:eastAsia="en-GB"/>
        </w:rPr>
        <w:t xml:space="preserve"> do have a strong sexual attr</w:t>
      </w:r>
      <w:r w:rsidR="008B551F" w:rsidRPr="00880A96">
        <w:rPr>
          <w:rFonts w:eastAsia="Times New Roman"/>
          <w:bCs w:val="0"/>
          <w:color w:val="202122"/>
          <w:lang w:eastAsia="en-GB"/>
        </w:rPr>
        <w:t>action to children of the prepubescent age.</w:t>
      </w:r>
      <w:r w:rsidR="00851095" w:rsidRPr="00880A96">
        <w:rPr>
          <w:rFonts w:eastAsia="Times New Roman"/>
          <w:bCs w:val="0"/>
          <w:color w:val="202122"/>
          <w:lang w:eastAsia="en-GB"/>
        </w:rPr>
        <w:t xml:space="preserve"> While child sexual molesters might not necessarily have motives behind their sexual acts like stress, marital challenges, the lack of an adult partner, high sex drives, alcohol use and general tendencies of antisocial behaviors</w:t>
      </w:r>
      <w:r w:rsidR="002462D4" w:rsidRPr="00880A96">
        <w:rPr>
          <w:rFonts w:eastAsia="Times New Roman"/>
          <w:bCs w:val="0"/>
          <w:color w:val="202122"/>
          <w:lang w:eastAsia="en-GB"/>
        </w:rPr>
        <w:t xml:space="preserve">, </w:t>
      </w:r>
      <w:proofErr w:type="spellStart"/>
      <w:r w:rsidR="002462D4" w:rsidRPr="00880A96">
        <w:rPr>
          <w:rFonts w:eastAsia="Times New Roman"/>
          <w:bCs w:val="0"/>
          <w:color w:val="202122"/>
          <w:lang w:eastAsia="en-GB"/>
        </w:rPr>
        <w:t>paedophiles</w:t>
      </w:r>
      <w:proofErr w:type="spellEnd"/>
      <w:r w:rsidR="002462D4" w:rsidRPr="00880A96">
        <w:rPr>
          <w:rFonts w:eastAsia="Times New Roman"/>
          <w:bCs w:val="0"/>
          <w:color w:val="202122"/>
          <w:lang w:eastAsia="en-GB"/>
        </w:rPr>
        <w:t xml:space="preserve"> are often motivated by these factors.</w:t>
      </w:r>
      <w:r w:rsidR="005B335F" w:rsidRPr="00880A96">
        <w:rPr>
          <w:rFonts w:eastAsia="Times New Roman"/>
          <w:bCs w:val="0"/>
          <w:color w:val="202122"/>
          <w:lang w:eastAsia="en-GB"/>
        </w:rPr>
        <w:t xml:space="preserve"> Child molesters generally account to the different groups of sexual offenders for children while </w:t>
      </w:r>
      <w:proofErr w:type="spellStart"/>
      <w:r w:rsidR="005B335F" w:rsidRPr="00880A96">
        <w:rPr>
          <w:rFonts w:eastAsia="Times New Roman"/>
          <w:bCs w:val="0"/>
          <w:color w:val="202122"/>
          <w:lang w:eastAsia="en-GB"/>
        </w:rPr>
        <w:t>paedophiles</w:t>
      </w:r>
      <w:proofErr w:type="spellEnd"/>
      <w:r w:rsidR="005B335F" w:rsidRPr="00880A96">
        <w:rPr>
          <w:rFonts w:eastAsia="Times New Roman"/>
          <w:bCs w:val="0"/>
          <w:color w:val="202122"/>
          <w:lang w:eastAsia="en-GB"/>
        </w:rPr>
        <w:t xml:space="preserve"> are just one of the categories of child molesters</w:t>
      </w:r>
      <w:r w:rsidR="0015377B" w:rsidRPr="00880A96">
        <w:rPr>
          <w:rFonts w:eastAsia="Times New Roman"/>
          <w:bCs w:val="0"/>
          <w:color w:val="202122"/>
          <w:lang w:eastAsia="en-GB"/>
        </w:rPr>
        <w:t xml:space="preserve"> (Goode et al., 2008)</w:t>
      </w:r>
      <w:r w:rsidR="005B335F" w:rsidRPr="00880A96">
        <w:rPr>
          <w:rFonts w:eastAsia="Times New Roman"/>
          <w:bCs w:val="0"/>
          <w:color w:val="202122"/>
          <w:lang w:eastAsia="en-GB"/>
        </w:rPr>
        <w:t>.</w:t>
      </w:r>
    </w:p>
    <w:p w:rsidR="00430B78" w:rsidRPr="00880A96" w:rsidRDefault="008B551F" w:rsidP="00880A96">
      <w:pPr>
        <w:shd w:val="clear" w:color="auto" w:fill="FFFFFF"/>
        <w:ind w:firstLine="720"/>
        <w:rPr>
          <w:rFonts w:eastAsia="Times New Roman"/>
          <w:bCs w:val="0"/>
          <w:color w:val="202122"/>
          <w:lang w:eastAsia="en-GB"/>
        </w:rPr>
      </w:pPr>
      <w:r w:rsidRPr="00880A96">
        <w:rPr>
          <w:rFonts w:eastAsia="Times New Roman"/>
          <w:bCs w:val="0"/>
          <w:color w:val="202122"/>
          <w:lang w:eastAsia="en-GB"/>
        </w:rPr>
        <w:t xml:space="preserve">While child molesters sexually molest children, pedophiles do not necessarily molest children. </w:t>
      </w:r>
      <w:proofErr w:type="spellStart"/>
      <w:r w:rsidRPr="00880A96">
        <w:rPr>
          <w:rFonts w:eastAsia="Times New Roman"/>
          <w:bCs w:val="0"/>
          <w:color w:val="202122"/>
          <w:lang w:eastAsia="en-GB"/>
        </w:rPr>
        <w:t>Paedophiles</w:t>
      </w:r>
      <w:proofErr w:type="spellEnd"/>
      <w:r w:rsidRPr="00880A96">
        <w:rPr>
          <w:rFonts w:eastAsia="Times New Roman"/>
          <w:bCs w:val="0"/>
          <w:color w:val="202122"/>
          <w:lang w:eastAsia="en-GB"/>
        </w:rPr>
        <w:t xml:space="preserve"> use other tactics like criminal and clinical violations.</w:t>
      </w:r>
    </w:p>
    <w:p w:rsidR="00430B78" w:rsidRPr="00880A96" w:rsidRDefault="008B551F" w:rsidP="00880A96">
      <w:pPr>
        <w:shd w:val="clear" w:color="auto" w:fill="FFFFFF"/>
        <w:ind w:firstLine="720"/>
        <w:rPr>
          <w:rFonts w:eastAsia="Times New Roman"/>
          <w:bCs w:val="0"/>
          <w:color w:val="202122"/>
          <w:lang w:eastAsia="en-GB"/>
        </w:rPr>
      </w:pPr>
      <w:r w:rsidRPr="00880A96">
        <w:rPr>
          <w:rFonts w:eastAsia="Times New Roman"/>
          <w:bCs w:val="0"/>
          <w:color w:val="202122"/>
          <w:lang w:eastAsia="en-GB"/>
        </w:rPr>
        <w:t xml:space="preserve">Child molesters have no control against abusive </w:t>
      </w:r>
      <w:proofErr w:type="spellStart"/>
      <w:r w:rsidRPr="00880A96">
        <w:rPr>
          <w:rFonts w:eastAsia="Times New Roman"/>
          <w:bCs w:val="0"/>
          <w:color w:val="202122"/>
          <w:lang w:eastAsia="en-GB"/>
        </w:rPr>
        <w:t>behaviours</w:t>
      </w:r>
      <w:proofErr w:type="spellEnd"/>
      <w:r w:rsidRPr="00880A96">
        <w:rPr>
          <w:rFonts w:eastAsia="Times New Roman"/>
          <w:bCs w:val="0"/>
          <w:color w:val="202122"/>
          <w:lang w:eastAsia="en-GB"/>
        </w:rPr>
        <w:t xml:space="preserve">. However, </w:t>
      </w:r>
      <w:proofErr w:type="spellStart"/>
      <w:r w:rsidRPr="00880A96">
        <w:rPr>
          <w:rFonts w:eastAsia="Times New Roman"/>
          <w:bCs w:val="0"/>
          <w:color w:val="202122"/>
          <w:lang w:eastAsia="en-GB"/>
        </w:rPr>
        <w:t>paedophiles</w:t>
      </w:r>
      <w:proofErr w:type="spellEnd"/>
      <w:r w:rsidRPr="00880A96">
        <w:rPr>
          <w:rFonts w:eastAsia="Times New Roman"/>
          <w:bCs w:val="0"/>
          <w:color w:val="202122"/>
          <w:lang w:eastAsia="en-GB"/>
        </w:rPr>
        <w:t xml:space="preserve"> who do not </w:t>
      </w:r>
      <w:r w:rsidRPr="00880A96">
        <w:rPr>
          <w:rFonts w:eastAsia="Times New Roman"/>
          <w:bCs w:val="0"/>
          <w:color w:val="202122"/>
          <w:lang w:eastAsia="en-GB"/>
        </w:rPr>
        <w:t xml:space="preserve">abuse alcohol, those who believe and enforce norms and rules as well as those who are sensitive to other people’s feelings always refrain from molesting children. While child molesters must not always have neurological deficits, </w:t>
      </w:r>
      <w:proofErr w:type="spellStart"/>
      <w:r w:rsidRPr="00880A96">
        <w:rPr>
          <w:rFonts w:eastAsia="Times New Roman"/>
          <w:bCs w:val="0"/>
          <w:color w:val="202122"/>
          <w:lang w:eastAsia="en-GB"/>
        </w:rPr>
        <w:t>paedophiles</w:t>
      </w:r>
      <w:proofErr w:type="spellEnd"/>
      <w:r w:rsidRPr="00880A96">
        <w:rPr>
          <w:rFonts w:eastAsia="Times New Roman"/>
          <w:bCs w:val="0"/>
          <w:color w:val="202122"/>
          <w:lang w:eastAsia="en-GB"/>
        </w:rPr>
        <w:t xml:space="preserve"> often have neur</w:t>
      </w:r>
      <w:r w:rsidRPr="00880A96">
        <w:rPr>
          <w:rFonts w:eastAsia="Times New Roman"/>
          <w:bCs w:val="0"/>
          <w:color w:val="202122"/>
          <w:lang w:eastAsia="en-GB"/>
        </w:rPr>
        <w:t>ological deficits that cause disruptions in some regions of their brains.</w:t>
      </w:r>
    </w:p>
    <w:p w:rsidR="00591ACD" w:rsidRPr="00880A96" w:rsidRDefault="008B551F" w:rsidP="00383876">
      <w:pPr>
        <w:jc w:val="center"/>
        <w:rPr>
          <w:b/>
          <w:color w:val="1D1D1D"/>
          <w:shd w:val="clear" w:color="auto" w:fill="FFFFFF"/>
        </w:rPr>
      </w:pPr>
      <w:r w:rsidRPr="00880A96">
        <w:rPr>
          <w:b/>
          <w:color w:val="1D1D1D"/>
          <w:shd w:val="clear" w:color="auto" w:fill="FFFFFF"/>
        </w:rPr>
        <w:t xml:space="preserve">Why </w:t>
      </w:r>
      <w:r w:rsidR="00880A96" w:rsidRPr="00880A96">
        <w:rPr>
          <w:b/>
          <w:color w:val="1D1D1D"/>
          <w:shd w:val="clear" w:color="auto" w:fill="FFFFFF"/>
        </w:rPr>
        <w:t>This Dist</w:t>
      </w:r>
      <w:r w:rsidR="005370BB">
        <w:rPr>
          <w:b/>
          <w:color w:val="1D1D1D"/>
          <w:shd w:val="clear" w:color="auto" w:fill="FFFFFF"/>
        </w:rPr>
        <w:t>inction is Sociologically Relevant</w:t>
      </w:r>
    </w:p>
    <w:p w:rsidR="000A59C0" w:rsidRPr="00880A96" w:rsidRDefault="008B551F" w:rsidP="00880A96">
      <w:pPr>
        <w:pStyle w:val="NormalWeb"/>
        <w:shd w:val="clear" w:color="auto" w:fill="FFFFFF"/>
        <w:spacing w:before="0" w:beforeAutospacing="0" w:after="0" w:afterAutospacing="0" w:line="480" w:lineRule="auto"/>
        <w:ind w:firstLine="720"/>
        <w:rPr>
          <w:color w:val="1D1D1D"/>
          <w:shd w:val="clear" w:color="auto" w:fill="FFFFFF"/>
        </w:rPr>
      </w:pPr>
      <w:r w:rsidRPr="00880A96">
        <w:rPr>
          <w:color w:val="1D1D1D"/>
          <w:shd w:val="clear" w:color="auto" w:fill="FFFFFF"/>
        </w:rPr>
        <w:t xml:space="preserve">It is essential to differentiate between child molesters and </w:t>
      </w:r>
      <w:proofErr w:type="spellStart"/>
      <w:r w:rsidRPr="00880A96">
        <w:rPr>
          <w:color w:val="1D1D1D"/>
          <w:shd w:val="clear" w:color="auto" w:fill="FFFFFF"/>
        </w:rPr>
        <w:t>paedophiles</w:t>
      </w:r>
      <w:proofErr w:type="spellEnd"/>
      <w:r w:rsidRPr="00880A96">
        <w:rPr>
          <w:color w:val="1D1D1D"/>
          <w:shd w:val="clear" w:color="auto" w:fill="FFFFFF"/>
        </w:rPr>
        <w:t xml:space="preserve"> </w:t>
      </w:r>
      <w:r w:rsidRPr="00880A96">
        <w:rPr>
          <w:color w:val="1D1D1D"/>
          <w:shd w:val="clear" w:color="auto" w:fill="FFFFFF"/>
        </w:rPr>
        <w:t xml:space="preserve">because it is criminal for adults to have sexual contacts with </w:t>
      </w:r>
      <w:proofErr w:type="spellStart"/>
      <w:proofErr w:type="gramStart"/>
      <w:r w:rsidRPr="00880A96">
        <w:rPr>
          <w:color w:val="1D1D1D"/>
          <w:shd w:val="clear" w:color="auto" w:fill="FFFFFF"/>
        </w:rPr>
        <w:t>minors.additionally</w:t>
      </w:r>
      <w:proofErr w:type="spellEnd"/>
      <w:r w:rsidRPr="00880A96">
        <w:rPr>
          <w:color w:val="1D1D1D"/>
          <w:shd w:val="clear" w:color="auto" w:fill="FFFFFF"/>
        </w:rPr>
        <w:t>,</w:t>
      </w:r>
      <w:proofErr w:type="gramEnd"/>
      <w:r w:rsidRPr="00880A96">
        <w:rPr>
          <w:color w:val="1D1D1D"/>
          <w:shd w:val="clear" w:color="auto" w:fill="FFFFFF"/>
        </w:rPr>
        <w:t xml:space="preserve"> </w:t>
      </w:r>
      <w:proofErr w:type="spellStart"/>
      <w:r w:rsidRPr="00880A96">
        <w:rPr>
          <w:color w:val="1D1D1D"/>
          <w:shd w:val="clear" w:color="auto" w:fill="FFFFFF"/>
        </w:rPr>
        <w:t>paedophilia</w:t>
      </w:r>
      <w:proofErr w:type="spellEnd"/>
      <w:r w:rsidRPr="00880A96">
        <w:rPr>
          <w:color w:val="1D1D1D"/>
          <w:shd w:val="clear" w:color="auto" w:fill="FFFFFF"/>
        </w:rPr>
        <w:t xml:space="preserve"> is a psychiatric disorder in which </w:t>
      </w:r>
      <w:proofErr w:type="spellStart"/>
      <w:r w:rsidRPr="00880A96">
        <w:rPr>
          <w:color w:val="1D1D1D"/>
          <w:shd w:val="clear" w:color="auto" w:fill="FFFFFF"/>
        </w:rPr>
        <w:t>paedophiles</w:t>
      </w:r>
      <w:proofErr w:type="spellEnd"/>
      <w:r w:rsidRPr="00880A96">
        <w:rPr>
          <w:color w:val="1D1D1D"/>
          <w:shd w:val="clear" w:color="auto" w:fill="FFFFFF"/>
        </w:rPr>
        <w:t xml:space="preserve"> are attracted to prepubescents</w:t>
      </w:r>
      <w:r w:rsidR="006C1604" w:rsidRPr="00880A96">
        <w:rPr>
          <w:color w:val="1D1D1D"/>
          <w:shd w:val="clear" w:color="auto" w:fill="FFFFFF"/>
        </w:rPr>
        <w:t xml:space="preserve"> (Goode et al., 2008)</w:t>
      </w:r>
      <w:r w:rsidRPr="00880A96">
        <w:rPr>
          <w:color w:val="1D1D1D"/>
          <w:shd w:val="clear" w:color="auto" w:fill="FFFFFF"/>
        </w:rPr>
        <w:t xml:space="preserve">. As much as this would also be regarded as a wrong </w:t>
      </w:r>
      <w:proofErr w:type="spellStart"/>
      <w:r w:rsidRPr="00880A96">
        <w:rPr>
          <w:color w:val="1D1D1D"/>
          <w:shd w:val="clear" w:color="auto" w:fill="FFFFFF"/>
        </w:rPr>
        <w:t>behaviour</w:t>
      </w:r>
      <w:proofErr w:type="spellEnd"/>
      <w:r w:rsidRPr="00880A96">
        <w:rPr>
          <w:color w:val="1D1D1D"/>
          <w:shd w:val="clear" w:color="auto" w:fill="FFFFFF"/>
        </w:rPr>
        <w:t>,</w:t>
      </w:r>
      <w:r w:rsidRPr="00880A96">
        <w:rPr>
          <w:color w:val="1D1D1D"/>
          <w:shd w:val="clear" w:color="auto" w:fill="FFFFFF"/>
        </w:rPr>
        <w:t xml:space="preserve"> the involuntary sexual attraction that a </w:t>
      </w:r>
      <w:proofErr w:type="spellStart"/>
      <w:r w:rsidRPr="00880A96">
        <w:rPr>
          <w:color w:val="1D1D1D"/>
          <w:shd w:val="clear" w:color="auto" w:fill="FFFFFF"/>
        </w:rPr>
        <w:lastRenderedPageBreak/>
        <w:t>paedophile</w:t>
      </w:r>
      <w:proofErr w:type="spellEnd"/>
      <w:r w:rsidRPr="00880A96">
        <w:rPr>
          <w:color w:val="1D1D1D"/>
          <w:shd w:val="clear" w:color="auto" w:fill="FFFFFF"/>
        </w:rPr>
        <w:t xml:space="preserve"> feels makes it challenging to determine whether it is inaccurate or right.</w:t>
      </w:r>
      <w:r w:rsidR="00F36013" w:rsidRPr="00880A96">
        <w:rPr>
          <w:color w:val="1D1D1D"/>
          <w:shd w:val="clear" w:color="auto" w:fill="FFFFFF"/>
        </w:rPr>
        <w:t xml:space="preserve"> It is therefore essential not to confuse a psychiatric disorder which might require treatment with sex crimes which require legitimate actions against it. </w:t>
      </w:r>
      <w:r w:rsidR="00E3718E" w:rsidRPr="00880A96">
        <w:rPr>
          <w:color w:val="1D1D1D"/>
          <w:shd w:val="clear" w:color="auto" w:fill="FFFFFF"/>
        </w:rPr>
        <w:t xml:space="preserve"> This difference is relevant to prevent the occurrence of unclear moral reasoning. </w:t>
      </w:r>
    </w:p>
    <w:p w:rsidR="00812040" w:rsidRPr="00880A96" w:rsidRDefault="00812040" w:rsidP="00880A96">
      <w:pPr>
        <w:ind w:firstLine="720"/>
        <w:rPr>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E4EA0" w:rsidRDefault="00AE4EA0" w:rsidP="00880A96">
      <w:pPr>
        <w:ind w:firstLine="720"/>
        <w:rPr>
          <w:b/>
          <w:color w:val="1D1D1D"/>
          <w:shd w:val="clear" w:color="auto" w:fill="FFFFFF"/>
        </w:rPr>
      </w:pPr>
    </w:p>
    <w:p w:rsidR="00AC4AED" w:rsidRPr="00880A96" w:rsidRDefault="008B551F" w:rsidP="00383876">
      <w:pPr>
        <w:jc w:val="center"/>
        <w:rPr>
          <w:b/>
          <w:color w:val="1D1D1D"/>
          <w:shd w:val="clear" w:color="auto" w:fill="FFFFFF"/>
        </w:rPr>
      </w:pPr>
      <w:r w:rsidRPr="00880A96">
        <w:rPr>
          <w:b/>
          <w:color w:val="1D1D1D"/>
          <w:shd w:val="clear" w:color="auto" w:fill="FFFFFF"/>
        </w:rPr>
        <w:lastRenderedPageBreak/>
        <w:t>Reference</w:t>
      </w:r>
      <w:r w:rsidR="009D0F4B">
        <w:rPr>
          <w:b/>
          <w:color w:val="1D1D1D"/>
          <w:shd w:val="clear" w:color="auto" w:fill="FFFFFF"/>
        </w:rPr>
        <w:t>s</w:t>
      </w:r>
      <w:bookmarkStart w:id="0" w:name="_GoBack"/>
      <w:bookmarkEnd w:id="0"/>
    </w:p>
    <w:p w:rsidR="00AC4AED" w:rsidRPr="00880A96" w:rsidRDefault="008B551F" w:rsidP="00383876">
      <w:pPr>
        <w:ind w:left="720" w:hanging="720"/>
        <w:rPr>
          <w:color w:val="1D1D1D"/>
          <w:shd w:val="clear" w:color="auto" w:fill="FFFFFF"/>
        </w:rPr>
      </w:pPr>
      <w:r w:rsidRPr="00880A96">
        <w:rPr>
          <w:color w:val="1D1D1D"/>
          <w:shd w:val="clear" w:color="auto" w:fill="FFFFFF"/>
        </w:rPr>
        <w:t>Goode, Erich &amp; D. Angus Vail. (2008).</w:t>
      </w:r>
      <w:r w:rsidR="0087308C">
        <w:rPr>
          <w:color w:val="1D1D1D"/>
          <w:shd w:val="clear" w:color="auto" w:fill="FFFFFF"/>
        </w:rPr>
        <w:t xml:space="preserve"> </w:t>
      </w:r>
      <w:proofErr w:type="gramStart"/>
      <w:r w:rsidRPr="00880A96">
        <w:rPr>
          <w:color w:val="1D1D1D"/>
          <w:shd w:val="clear" w:color="auto" w:fill="FFFFFF"/>
        </w:rPr>
        <w:t xml:space="preserve">Extreme </w:t>
      </w:r>
      <w:r w:rsidR="0087308C">
        <w:rPr>
          <w:color w:val="1D1D1D"/>
          <w:shd w:val="clear" w:color="auto" w:fill="FFFFFF"/>
        </w:rPr>
        <w:t xml:space="preserve"> </w:t>
      </w:r>
      <w:r w:rsidRPr="00880A96">
        <w:rPr>
          <w:color w:val="1D1D1D"/>
          <w:shd w:val="clear" w:color="auto" w:fill="FFFFFF"/>
        </w:rPr>
        <w:t>Deviance</w:t>
      </w:r>
      <w:proofErr w:type="gramEnd"/>
      <w:r w:rsidRPr="00880A96">
        <w:rPr>
          <w:color w:val="1D1D1D"/>
          <w:shd w:val="clear" w:color="auto" w:fill="FFFFFF"/>
        </w:rPr>
        <w:t>. Thousand Oaks, CA: Pine Forge Press: 978-1-4</w:t>
      </w:r>
      <w:r w:rsidR="00DD53AB" w:rsidRPr="00880A96">
        <w:rPr>
          <w:color w:val="1D1D1D"/>
          <w:shd w:val="clear" w:color="auto" w:fill="FFFFFF"/>
        </w:rPr>
        <w:t>129-3722-1</w:t>
      </w:r>
    </w:p>
    <w:p w:rsidR="00DD53AB" w:rsidRPr="00880A96" w:rsidRDefault="00DD53AB" w:rsidP="00AE4EA0">
      <w:pPr>
        <w:ind w:left="284" w:hanging="284"/>
      </w:pPr>
    </w:p>
    <w:sectPr w:rsidR="00DD53AB" w:rsidRPr="00880A96" w:rsidSect="00BF6C6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51F" w:rsidRDefault="008B551F">
      <w:pPr>
        <w:spacing w:line="240" w:lineRule="auto"/>
      </w:pPr>
      <w:r>
        <w:separator/>
      </w:r>
    </w:p>
  </w:endnote>
  <w:endnote w:type="continuationSeparator" w:id="0">
    <w:p w:rsidR="008B551F" w:rsidRDefault="008B5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A96" w:rsidRDefault="00880A96" w:rsidP="00383876">
    <w:pPr>
      <w:pStyle w:val="Footer"/>
      <w:jc w:val="center"/>
    </w:pPr>
  </w:p>
  <w:p w:rsidR="00880A96" w:rsidRDefault="00880A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51F" w:rsidRDefault="008B551F">
      <w:pPr>
        <w:spacing w:line="240" w:lineRule="auto"/>
      </w:pPr>
      <w:r>
        <w:separator/>
      </w:r>
    </w:p>
  </w:footnote>
  <w:footnote w:type="continuationSeparator" w:id="0">
    <w:p w:rsidR="008B551F" w:rsidRDefault="008B551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720470"/>
      <w:docPartObj>
        <w:docPartGallery w:val="Page Numbers (Top of Page)"/>
        <w:docPartUnique/>
      </w:docPartObj>
    </w:sdtPr>
    <w:sdtEndPr>
      <w:rPr>
        <w:noProof/>
      </w:rPr>
    </w:sdtEndPr>
    <w:sdtContent>
      <w:p w:rsidR="00383876" w:rsidRDefault="00383876">
        <w:pPr>
          <w:pStyle w:val="Header"/>
          <w:jc w:val="right"/>
        </w:pPr>
        <w:r>
          <w:fldChar w:fldCharType="begin"/>
        </w:r>
        <w:r>
          <w:instrText xml:space="preserve"> PAGE   \* MERGEFORMAT </w:instrText>
        </w:r>
        <w:r>
          <w:fldChar w:fldCharType="separate"/>
        </w:r>
        <w:r w:rsidR="009D0F4B">
          <w:rPr>
            <w:noProof/>
          </w:rPr>
          <w:t>4</w:t>
        </w:r>
        <w:r>
          <w:rPr>
            <w:noProof/>
          </w:rPr>
          <w:fldChar w:fldCharType="end"/>
        </w:r>
      </w:p>
    </w:sdtContent>
  </w:sdt>
  <w:p w:rsidR="00383876" w:rsidRDefault="003838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51E"/>
    <w:rsid w:val="000A59C0"/>
    <w:rsid w:val="001352BC"/>
    <w:rsid w:val="0015377B"/>
    <w:rsid w:val="0021303A"/>
    <w:rsid w:val="002462D4"/>
    <w:rsid w:val="002B606C"/>
    <w:rsid w:val="00383876"/>
    <w:rsid w:val="00416F35"/>
    <w:rsid w:val="00430B78"/>
    <w:rsid w:val="0048034F"/>
    <w:rsid w:val="004A15B7"/>
    <w:rsid w:val="004D7E18"/>
    <w:rsid w:val="00506EB4"/>
    <w:rsid w:val="005370BB"/>
    <w:rsid w:val="00591ACD"/>
    <w:rsid w:val="005B335F"/>
    <w:rsid w:val="006C1604"/>
    <w:rsid w:val="00812040"/>
    <w:rsid w:val="00851095"/>
    <w:rsid w:val="0087308C"/>
    <w:rsid w:val="00880A96"/>
    <w:rsid w:val="008B551F"/>
    <w:rsid w:val="0091253E"/>
    <w:rsid w:val="00964C07"/>
    <w:rsid w:val="00967D29"/>
    <w:rsid w:val="009D0F4B"/>
    <w:rsid w:val="00AC4AED"/>
    <w:rsid w:val="00AE4EA0"/>
    <w:rsid w:val="00AE793E"/>
    <w:rsid w:val="00B922EF"/>
    <w:rsid w:val="00BF6C61"/>
    <w:rsid w:val="00C62499"/>
    <w:rsid w:val="00C643FD"/>
    <w:rsid w:val="00CE58B9"/>
    <w:rsid w:val="00DB00BF"/>
    <w:rsid w:val="00DD53AB"/>
    <w:rsid w:val="00E0075B"/>
    <w:rsid w:val="00E3718E"/>
    <w:rsid w:val="00ED151E"/>
    <w:rsid w:val="00F36013"/>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3">
    <w:name w:val="heading 3"/>
    <w:basedOn w:val="Normal"/>
    <w:next w:val="Normal"/>
    <w:link w:val="Heading3Char"/>
    <w:uiPriority w:val="9"/>
    <w:semiHidden/>
    <w:unhideWhenUsed/>
    <w:qFormat/>
    <w:rsid w:val="00C643FD"/>
    <w:pPr>
      <w:keepNext/>
      <w:keepLines/>
      <w:spacing w:before="200"/>
      <w:outlineLvl w:val="2"/>
    </w:pPr>
    <w:rPr>
      <w:rFonts w:asciiTheme="majorHAnsi" w:eastAsiaTheme="majorEastAsia" w:hAnsiTheme="majorHAnsi" w:cstheme="majorBidi"/>
      <w:b/>
      <w:bCs w:val="0"/>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643FD"/>
    <w:rPr>
      <w:rFonts w:asciiTheme="majorHAnsi" w:eastAsiaTheme="majorEastAsia" w:hAnsiTheme="majorHAnsi" w:cstheme="majorBidi"/>
      <w:b/>
      <w:color w:val="4F81BD" w:themeColor="accent1"/>
      <w:sz w:val="22"/>
      <w:szCs w:val="22"/>
      <w:lang w:val="en-GB"/>
    </w:rPr>
  </w:style>
  <w:style w:type="paragraph" w:styleId="NormalWeb">
    <w:name w:val="Normal (Web)"/>
    <w:basedOn w:val="Normal"/>
    <w:uiPriority w:val="99"/>
    <w:semiHidden/>
    <w:unhideWhenUsed/>
    <w:rsid w:val="000A59C0"/>
    <w:pPr>
      <w:spacing w:before="100" w:beforeAutospacing="1" w:after="100" w:afterAutospacing="1" w:line="240" w:lineRule="auto"/>
    </w:pPr>
    <w:rPr>
      <w:rFonts w:eastAsia="Times New Roman"/>
      <w:bCs w:val="0"/>
      <w:lang w:eastAsia="en-GB"/>
    </w:rPr>
  </w:style>
  <w:style w:type="character" w:styleId="Hyperlink">
    <w:name w:val="Hyperlink"/>
    <w:basedOn w:val="DefaultParagraphFont"/>
    <w:uiPriority w:val="99"/>
    <w:semiHidden/>
    <w:unhideWhenUsed/>
    <w:rsid w:val="000A59C0"/>
    <w:rPr>
      <w:color w:val="0000FF"/>
      <w:u w:val="single"/>
    </w:rPr>
  </w:style>
  <w:style w:type="character" w:styleId="Emphasis">
    <w:name w:val="Emphasis"/>
    <w:basedOn w:val="DefaultParagraphFont"/>
    <w:uiPriority w:val="20"/>
    <w:qFormat/>
    <w:rsid w:val="000A59C0"/>
    <w:rPr>
      <w:i/>
      <w:iCs/>
    </w:rPr>
  </w:style>
  <w:style w:type="paragraph" w:styleId="Header">
    <w:name w:val="header"/>
    <w:basedOn w:val="Normal"/>
    <w:link w:val="HeaderChar"/>
    <w:uiPriority w:val="99"/>
    <w:unhideWhenUsed/>
    <w:rsid w:val="00880A96"/>
    <w:pPr>
      <w:tabs>
        <w:tab w:val="center" w:pos="4513"/>
        <w:tab w:val="right" w:pos="9026"/>
      </w:tabs>
      <w:spacing w:line="240" w:lineRule="auto"/>
    </w:pPr>
  </w:style>
  <w:style w:type="character" w:customStyle="1" w:styleId="HeaderChar">
    <w:name w:val="Header Char"/>
    <w:basedOn w:val="DefaultParagraphFont"/>
    <w:link w:val="Header"/>
    <w:uiPriority w:val="99"/>
    <w:rsid w:val="00880A96"/>
    <w:rPr>
      <w:rFonts w:ascii="Calibri" w:hAnsi="Calibri" w:cs="SimSun"/>
      <w:bCs w:val="0"/>
      <w:sz w:val="22"/>
      <w:szCs w:val="22"/>
      <w:lang w:val="en-GB"/>
    </w:rPr>
  </w:style>
  <w:style w:type="paragraph" w:styleId="Footer">
    <w:name w:val="footer"/>
    <w:basedOn w:val="Normal"/>
    <w:link w:val="FooterChar"/>
    <w:uiPriority w:val="99"/>
    <w:unhideWhenUsed/>
    <w:rsid w:val="00880A96"/>
    <w:pPr>
      <w:tabs>
        <w:tab w:val="center" w:pos="4513"/>
        <w:tab w:val="right" w:pos="9026"/>
      </w:tabs>
      <w:spacing w:line="240" w:lineRule="auto"/>
    </w:pPr>
  </w:style>
  <w:style w:type="character" w:customStyle="1" w:styleId="FooterChar">
    <w:name w:val="Footer Char"/>
    <w:basedOn w:val="DefaultParagraphFont"/>
    <w:link w:val="Footer"/>
    <w:uiPriority w:val="99"/>
    <w:rsid w:val="00880A96"/>
    <w:rPr>
      <w:rFonts w:ascii="Calibri" w:hAnsi="Calibri" w:cs="SimSun"/>
      <w:bCs w:val="0"/>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3">
    <w:name w:val="heading 3"/>
    <w:basedOn w:val="Normal"/>
    <w:next w:val="Normal"/>
    <w:link w:val="Heading3Char"/>
    <w:uiPriority w:val="9"/>
    <w:semiHidden/>
    <w:unhideWhenUsed/>
    <w:qFormat/>
    <w:rsid w:val="00C643FD"/>
    <w:pPr>
      <w:keepNext/>
      <w:keepLines/>
      <w:spacing w:before="200"/>
      <w:outlineLvl w:val="2"/>
    </w:pPr>
    <w:rPr>
      <w:rFonts w:asciiTheme="majorHAnsi" w:eastAsiaTheme="majorEastAsia" w:hAnsiTheme="majorHAnsi" w:cstheme="majorBidi"/>
      <w:b/>
      <w:bCs w:val="0"/>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643FD"/>
    <w:rPr>
      <w:rFonts w:asciiTheme="majorHAnsi" w:eastAsiaTheme="majorEastAsia" w:hAnsiTheme="majorHAnsi" w:cstheme="majorBidi"/>
      <w:b/>
      <w:color w:val="4F81BD" w:themeColor="accent1"/>
      <w:sz w:val="22"/>
      <w:szCs w:val="22"/>
      <w:lang w:val="en-GB"/>
    </w:rPr>
  </w:style>
  <w:style w:type="paragraph" w:styleId="NormalWeb">
    <w:name w:val="Normal (Web)"/>
    <w:basedOn w:val="Normal"/>
    <w:uiPriority w:val="99"/>
    <w:semiHidden/>
    <w:unhideWhenUsed/>
    <w:rsid w:val="000A59C0"/>
    <w:pPr>
      <w:spacing w:before="100" w:beforeAutospacing="1" w:after="100" w:afterAutospacing="1" w:line="240" w:lineRule="auto"/>
    </w:pPr>
    <w:rPr>
      <w:rFonts w:eastAsia="Times New Roman"/>
      <w:bCs w:val="0"/>
      <w:lang w:eastAsia="en-GB"/>
    </w:rPr>
  </w:style>
  <w:style w:type="character" w:styleId="Hyperlink">
    <w:name w:val="Hyperlink"/>
    <w:basedOn w:val="DefaultParagraphFont"/>
    <w:uiPriority w:val="99"/>
    <w:semiHidden/>
    <w:unhideWhenUsed/>
    <w:rsid w:val="000A59C0"/>
    <w:rPr>
      <w:color w:val="0000FF"/>
      <w:u w:val="single"/>
    </w:rPr>
  </w:style>
  <w:style w:type="character" w:styleId="Emphasis">
    <w:name w:val="Emphasis"/>
    <w:basedOn w:val="DefaultParagraphFont"/>
    <w:uiPriority w:val="20"/>
    <w:qFormat/>
    <w:rsid w:val="000A59C0"/>
    <w:rPr>
      <w:i/>
      <w:iCs/>
    </w:rPr>
  </w:style>
  <w:style w:type="paragraph" w:styleId="Header">
    <w:name w:val="header"/>
    <w:basedOn w:val="Normal"/>
    <w:link w:val="HeaderChar"/>
    <w:uiPriority w:val="99"/>
    <w:unhideWhenUsed/>
    <w:rsid w:val="00880A96"/>
    <w:pPr>
      <w:tabs>
        <w:tab w:val="center" w:pos="4513"/>
        <w:tab w:val="right" w:pos="9026"/>
      </w:tabs>
      <w:spacing w:line="240" w:lineRule="auto"/>
    </w:pPr>
  </w:style>
  <w:style w:type="character" w:customStyle="1" w:styleId="HeaderChar">
    <w:name w:val="Header Char"/>
    <w:basedOn w:val="DefaultParagraphFont"/>
    <w:link w:val="Header"/>
    <w:uiPriority w:val="99"/>
    <w:rsid w:val="00880A96"/>
    <w:rPr>
      <w:rFonts w:ascii="Calibri" w:hAnsi="Calibri" w:cs="SimSun"/>
      <w:bCs w:val="0"/>
      <w:sz w:val="22"/>
      <w:szCs w:val="22"/>
      <w:lang w:val="en-GB"/>
    </w:rPr>
  </w:style>
  <w:style w:type="paragraph" w:styleId="Footer">
    <w:name w:val="footer"/>
    <w:basedOn w:val="Normal"/>
    <w:link w:val="FooterChar"/>
    <w:uiPriority w:val="99"/>
    <w:unhideWhenUsed/>
    <w:rsid w:val="00880A96"/>
    <w:pPr>
      <w:tabs>
        <w:tab w:val="center" w:pos="4513"/>
        <w:tab w:val="right" w:pos="9026"/>
      </w:tabs>
      <w:spacing w:line="240" w:lineRule="auto"/>
    </w:pPr>
  </w:style>
  <w:style w:type="character" w:customStyle="1" w:styleId="FooterChar">
    <w:name w:val="Footer Char"/>
    <w:basedOn w:val="DefaultParagraphFont"/>
    <w:link w:val="Footer"/>
    <w:uiPriority w:val="99"/>
    <w:rsid w:val="00880A96"/>
    <w:rPr>
      <w:rFonts w:ascii="Calibri" w:hAnsi="Calibri" w:cs="SimSun"/>
      <w:bCs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24</cp:revision>
  <dcterms:created xsi:type="dcterms:W3CDTF">2020-10-04T14:08:00Z</dcterms:created>
  <dcterms:modified xsi:type="dcterms:W3CDTF">2020-10-04T20:35:00Z</dcterms:modified>
</cp:coreProperties>
</file>